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1F53B6">
        <w:rPr>
          <w:rFonts w:ascii="Times New Roman" w:eastAsia="Times New Roman" w:hAnsi="Times New Roman" w:cs="Times New Roman"/>
          <w:b/>
          <w:sz w:val="24"/>
          <w:szCs w:val="28"/>
        </w:rPr>
        <w:t>Экономика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A5050E" w:rsidRDefault="00FF4DBC" w:rsidP="00A5050E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A5050E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A505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1F53B6">
              <w:rPr>
                <w:rFonts w:ascii="Times New Roman" w:hAnsi="Times New Roman"/>
                <w:sz w:val="24"/>
              </w:rPr>
              <w:t>Экономика</w:t>
            </w:r>
            <w:r w:rsidRPr="00FF4DBC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FF4DBC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экономики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1F53B6">
              <w:rPr>
                <w:rFonts w:ascii="Times New Roman" w:hAnsi="Times New Roman"/>
                <w:sz w:val="24"/>
              </w:rPr>
              <w:t>Задачами реализации учебного предмета «Экономика» на базовом уровне среднего общего образования являются: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формирование уважительного отношения к чужой собственности;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навыков проектной деятельности: умения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понимание места и роли России в современной мировой экономике; умение ориентироваться в текущих экономических событиях в России и мире.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Задачами реализации примерной программы учебного предмета «Экономика» для углубленного уровня среднего общего образования являются: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у обучающихся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      </w:r>
          </w:p>
          <w:p w:rsidR="005E0AF7" w:rsidRPr="005E0AF7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системы знаний об институциональных преобразованиях российской экономики при переходе к рыночной системе, о динамике основных макроэкономических показателей и современной ситуации в экономике России.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F53B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F53B6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«Экономика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1F53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экономики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100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часов</w:t>
            </w:r>
            <w:r w:rsidR="001F53B6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 xml:space="preserve"> в 11 классах, 1 час в неделю в 10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1F53B6"/>
    <w:rsid w:val="00210053"/>
    <w:rsid w:val="005933F3"/>
    <w:rsid w:val="005E0AF7"/>
    <w:rsid w:val="0063717B"/>
    <w:rsid w:val="008B3664"/>
    <w:rsid w:val="00A5050E"/>
    <w:rsid w:val="00BA428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3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12</cp:revision>
  <dcterms:created xsi:type="dcterms:W3CDTF">2022-08-23T20:52:00Z</dcterms:created>
  <dcterms:modified xsi:type="dcterms:W3CDTF">2023-12-11T13:53:00Z</dcterms:modified>
</cp:coreProperties>
</file>